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423B68" w:rsidP="00081F5F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081F5F" w:rsidRPr="00081F5F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Совершенный сервис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081F5F" w:rsidRPr="00B35156" w:rsidRDefault="00081F5F" w:rsidP="00081F5F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081F5F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Тренинг для элитных ресторанов и банкетных залов.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DF7C1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>
        <w:rPr>
          <w:rFonts w:eastAsia="Times New Roman" w:cstheme="minorHAnsi"/>
          <w:b/>
          <w:color w:val="000000"/>
          <w:lang w:eastAsia="ru-RU"/>
        </w:rPr>
        <w:t xml:space="preserve"> 2</w:t>
      </w:r>
      <w:r w:rsidR="00096751">
        <w:rPr>
          <w:rFonts w:eastAsia="Times New Roman" w:cstheme="minorHAnsi"/>
          <w:b/>
          <w:color w:val="000000"/>
          <w:lang w:eastAsia="ru-RU"/>
        </w:rPr>
        <w:t xml:space="preserve"> дня</w:t>
      </w:r>
    </w:p>
    <w:p w:rsidR="00DF7C13" w:rsidRDefault="00DF7C1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DF7C13" w:rsidRDefault="00DF7C1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DF7C13">
        <w:rPr>
          <w:rFonts w:eastAsia="Times New Roman" w:cstheme="minorHAnsi"/>
          <w:b/>
          <w:color w:val="000000"/>
          <w:lang w:eastAsia="ru-RU"/>
        </w:rPr>
        <w:t xml:space="preserve">Тренер: </w:t>
      </w:r>
      <w:r w:rsidRPr="00DF7C13">
        <w:rPr>
          <w:rFonts w:eastAsia="Times New Roman" w:cstheme="minorHAnsi"/>
          <w:color w:val="000000"/>
          <w:lang w:eastAsia="ru-RU"/>
        </w:rPr>
        <w:t>Марина Константинова</w:t>
      </w:r>
    </w:p>
    <w:p w:rsidR="00DF7C13" w:rsidRDefault="00DF7C1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096751" w:rsidRDefault="00C308AB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C308AB">
        <w:rPr>
          <w:rFonts w:eastAsia="Times New Roman" w:cstheme="minorHAnsi"/>
          <w:b/>
          <w:color w:val="000000"/>
          <w:lang w:eastAsia="ru-RU"/>
        </w:rPr>
        <w:t>Целевая аудитория: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081F5F" w:rsidRPr="00081F5F">
        <w:rPr>
          <w:rFonts w:eastAsia="Times New Roman" w:cstheme="minorHAnsi"/>
          <w:b/>
          <w:color w:val="000000"/>
          <w:lang w:eastAsia="ru-RU"/>
        </w:rPr>
        <w:t>для официан</w:t>
      </w:r>
      <w:r w:rsidR="00081F5F">
        <w:rPr>
          <w:rFonts w:eastAsia="Times New Roman" w:cstheme="minorHAnsi"/>
          <w:b/>
          <w:color w:val="000000"/>
          <w:lang w:eastAsia="ru-RU"/>
        </w:rPr>
        <w:t>тов, барменов и администраторов ресторанов и банкетных залов.</w:t>
      </w:r>
    </w:p>
    <w:p w:rsidR="00DF7C13" w:rsidRDefault="00DF7C1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</w:p>
    <w:p w:rsidR="007E2502" w:rsidRPr="00DF7C13" w:rsidRDefault="00DF7C1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Цель обучения</w:t>
      </w:r>
      <w:r w:rsidRPr="00DF7C13">
        <w:rPr>
          <w:rFonts w:eastAsia="Times New Roman" w:cstheme="minorHAnsi"/>
          <w:color w:val="000000"/>
          <w:lang w:eastAsia="ru-RU"/>
        </w:rPr>
        <w:t>: развитие у участников навыков взаимодействия с клиентами, дающих возможность повысить лояльность клиентов, увеличить среднюю сумму чека и общий объем продаж.</w:t>
      </w:r>
    </w:p>
    <w:p w:rsidR="00242236" w:rsidRPr="00DF7C13" w:rsidRDefault="0024223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bCs/>
          <w:color w:val="222222"/>
          <w:sz w:val="20"/>
          <w:szCs w:val="20"/>
          <w:u w:val="single"/>
          <w:lang w:eastAsia="ru-RU"/>
        </w:rPr>
      </w:pPr>
    </w:p>
    <w:p w:rsidR="007C1E66" w:rsidRDefault="007C1E6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7C1E66"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  <w:t>РАЗВЕРНУТАЯ ПРОГРАММА</w:t>
      </w:r>
      <w:bookmarkStart w:id="0" w:name="_GoBack"/>
      <w:bookmarkEnd w:id="0"/>
    </w:p>
    <w:p w:rsidR="007C1E66" w:rsidRPr="007C1E66" w:rsidRDefault="007C1E66" w:rsidP="007C1E6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7C1E6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081F5F" w:rsidRPr="00081F5F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Совершенный сервис</w:t>
      </w:r>
      <w:r w:rsidRPr="007C1E6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•</w:t>
      </w:r>
      <w:r w:rsidRPr="00081F5F">
        <w:rPr>
          <w:rFonts w:eastAsia="Times New Roman" w:cs="Arial"/>
          <w:color w:val="222222"/>
          <w:lang w:eastAsia="ru-RU"/>
        </w:rPr>
        <w:tab/>
      </w:r>
      <w:r w:rsidRPr="00081F5F">
        <w:rPr>
          <w:rFonts w:eastAsia="Times New Roman" w:cs="Arial"/>
          <w:b/>
          <w:color w:val="222222"/>
          <w:lang w:eastAsia="ru-RU"/>
        </w:rPr>
        <w:t>Особенности работы в ресторане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Основные задачи;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Сегодняшние требования к ресторану и персоналу.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•</w:t>
      </w:r>
      <w:r w:rsidRPr="00081F5F">
        <w:rPr>
          <w:rFonts w:eastAsia="Times New Roman" w:cs="Arial"/>
          <w:color w:val="222222"/>
          <w:lang w:eastAsia="ru-RU"/>
        </w:rPr>
        <w:tab/>
      </w:r>
      <w:r w:rsidRPr="00081F5F">
        <w:rPr>
          <w:rFonts w:eastAsia="Times New Roman" w:cs="Arial"/>
          <w:b/>
          <w:color w:val="222222"/>
          <w:lang w:eastAsia="ru-RU"/>
        </w:rPr>
        <w:t>Основные правила гостеприимства в ресторане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Классификация видов и методов обслуживания в ресторане;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Правила сервировки;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Виды банкетов и способы обслуживания (Фуршет, банкет с самообслуживанием, бизнес ланч, шведский стол и т.д.).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•</w:t>
      </w:r>
      <w:r w:rsidRPr="00081F5F">
        <w:rPr>
          <w:rFonts w:eastAsia="Times New Roman" w:cs="Arial"/>
          <w:color w:val="222222"/>
          <w:lang w:eastAsia="ru-RU"/>
        </w:rPr>
        <w:tab/>
      </w:r>
      <w:r w:rsidRPr="00081F5F">
        <w:rPr>
          <w:rFonts w:eastAsia="Times New Roman" w:cs="Arial"/>
          <w:b/>
          <w:color w:val="222222"/>
          <w:lang w:eastAsia="ru-RU"/>
        </w:rPr>
        <w:t>Основные правила этикета – поведения за столом, правила приема блюд и напитков.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081F5F">
        <w:rPr>
          <w:rFonts w:eastAsia="Times New Roman" w:cs="Arial"/>
          <w:b/>
          <w:color w:val="222222"/>
          <w:lang w:eastAsia="ru-RU"/>
        </w:rPr>
        <w:t>•</w:t>
      </w:r>
      <w:r w:rsidRPr="00081F5F">
        <w:rPr>
          <w:rFonts w:eastAsia="Times New Roman" w:cs="Arial"/>
          <w:b/>
          <w:color w:val="222222"/>
          <w:lang w:eastAsia="ru-RU"/>
        </w:rPr>
        <w:tab/>
      </w:r>
      <w:proofErr w:type="spellStart"/>
      <w:r w:rsidRPr="00081F5F">
        <w:rPr>
          <w:rFonts w:eastAsia="Times New Roman" w:cs="Arial"/>
          <w:b/>
          <w:color w:val="222222"/>
          <w:lang w:eastAsia="ru-RU"/>
        </w:rPr>
        <w:t>Клиентооринтированность</w:t>
      </w:r>
      <w:proofErr w:type="spellEnd"/>
      <w:r w:rsidRPr="00081F5F">
        <w:rPr>
          <w:rFonts w:eastAsia="Times New Roman" w:cs="Arial"/>
          <w:b/>
          <w:color w:val="222222"/>
          <w:lang w:eastAsia="ru-RU"/>
        </w:rPr>
        <w:t xml:space="preserve"> и первоклассный сервис: 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 xml:space="preserve"> - Открытость, готовность помочь, желание заниматься проблемами гостей и другие составляющие сервиса, которые с точки зрения гостей являются необходимыми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•</w:t>
      </w:r>
      <w:r w:rsidRPr="00081F5F">
        <w:rPr>
          <w:rFonts w:eastAsia="Times New Roman" w:cs="Arial"/>
          <w:color w:val="222222"/>
          <w:lang w:eastAsia="ru-RU"/>
        </w:rPr>
        <w:tab/>
      </w:r>
      <w:r w:rsidRPr="00081F5F">
        <w:rPr>
          <w:rFonts w:eastAsia="Times New Roman" w:cs="Arial"/>
          <w:b/>
          <w:color w:val="222222"/>
          <w:lang w:eastAsia="ru-RU"/>
        </w:rPr>
        <w:t>Стандарты обслуживания: приветствие, общение с гостем, внешний вид сотрудника,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081F5F">
        <w:rPr>
          <w:rFonts w:eastAsia="Times New Roman" w:cs="Arial"/>
          <w:b/>
          <w:color w:val="222222"/>
          <w:lang w:eastAsia="ru-RU"/>
        </w:rPr>
        <w:t>•</w:t>
      </w:r>
      <w:r w:rsidRPr="00081F5F">
        <w:rPr>
          <w:rFonts w:eastAsia="Times New Roman" w:cs="Arial"/>
          <w:b/>
          <w:color w:val="222222"/>
          <w:lang w:eastAsia="ru-RU"/>
        </w:rPr>
        <w:tab/>
        <w:t xml:space="preserve">Коммуникативные навыки: 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Создание позитивного впечатления о себе;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Умение передать ощущение доброжелательности;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Использование невербального канала коммуникации – жестов, позы, мимики и т.д.;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Приёмы активного слушания. Как показать гостю, что он услышан;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Умение создать ощущение доверия и психологический контакт;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Умение формулировать свои мысли корректно и позитивно.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•</w:t>
      </w:r>
      <w:r w:rsidRPr="00081F5F">
        <w:rPr>
          <w:rFonts w:eastAsia="Times New Roman" w:cs="Arial"/>
          <w:color w:val="222222"/>
          <w:lang w:eastAsia="ru-RU"/>
        </w:rPr>
        <w:tab/>
      </w:r>
      <w:r w:rsidRPr="00081F5F">
        <w:rPr>
          <w:rFonts w:eastAsia="Times New Roman" w:cs="Arial"/>
          <w:b/>
          <w:color w:val="222222"/>
          <w:lang w:eastAsia="ru-RU"/>
        </w:rPr>
        <w:t xml:space="preserve">Успешные продажи: 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 xml:space="preserve">- Работа с меню, умение предлагать, рекомендовать; 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Время, скорость работы и подачи блюд, что необходимо помнить.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•</w:t>
      </w:r>
      <w:r w:rsidRPr="00081F5F">
        <w:rPr>
          <w:rFonts w:eastAsia="Times New Roman" w:cs="Arial"/>
          <w:color w:val="222222"/>
          <w:lang w:eastAsia="ru-RU"/>
        </w:rPr>
        <w:tab/>
      </w:r>
      <w:r w:rsidRPr="00081F5F">
        <w:rPr>
          <w:rFonts w:eastAsia="Times New Roman" w:cs="Arial"/>
          <w:b/>
          <w:color w:val="222222"/>
          <w:lang w:eastAsia="ru-RU"/>
        </w:rPr>
        <w:t xml:space="preserve">Работа с меню и барной картой: 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Знание блюд в меню и барной карты;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Способы презентации новых блюд;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Умение работать с картой;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Способы предложения новых блюд и замена блюд отсутствующих на кухни.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•</w:t>
      </w:r>
      <w:r w:rsidRPr="00081F5F">
        <w:rPr>
          <w:rFonts w:eastAsia="Times New Roman" w:cs="Arial"/>
          <w:b/>
          <w:color w:val="222222"/>
          <w:lang w:eastAsia="ru-RU"/>
        </w:rPr>
        <w:tab/>
        <w:t>Работа с постоянными клиентами, дополнительные продажи переложения постоянным клиентам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081F5F">
        <w:rPr>
          <w:rFonts w:eastAsia="Times New Roman" w:cs="Arial"/>
          <w:b/>
          <w:color w:val="222222"/>
          <w:lang w:eastAsia="ru-RU"/>
        </w:rPr>
        <w:t>•</w:t>
      </w:r>
      <w:r w:rsidRPr="00081F5F">
        <w:rPr>
          <w:rFonts w:eastAsia="Times New Roman" w:cs="Arial"/>
          <w:b/>
          <w:color w:val="222222"/>
          <w:lang w:eastAsia="ru-RU"/>
        </w:rPr>
        <w:tab/>
        <w:t>Трудные клиенты и работа с жалобами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081F5F">
        <w:rPr>
          <w:rFonts w:eastAsia="Times New Roman" w:cs="Arial"/>
          <w:b/>
          <w:color w:val="222222"/>
          <w:lang w:eastAsia="ru-RU"/>
        </w:rPr>
        <w:t>•</w:t>
      </w:r>
      <w:r w:rsidRPr="00081F5F">
        <w:rPr>
          <w:rFonts w:eastAsia="Times New Roman" w:cs="Arial"/>
          <w:b/>
          <w:color w:val="222222"/>
          <w:lang w:eastAsia="ru-RU"/>
        </w:rPr>
        <w:tab/>
        <w:t>Улучшение внутренних коммуникаций, формирование взаимоотношений в коллективе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Зоны ответственности;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Взаимопомощь;</w:t>
      </w:r>
    </w:p>
    <w:p w:rsidR="00081F5F" w:rsidRPr="00081F5F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Дружелюбие внутри - дружелюбие снаружи;</w:t>
      </w:r>
    </w:p>
    <w:p w:rsidR="00B35156" w:rsidRPr="007C1E66" w:rsidRDefault="00081F5F" w:rsidP="00081F5F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81F5F">
        <w:rPr>
          <w:rFonts w:eastAsia="Times New Roman" w:cs="Arial"/>
          <w:color w:val="222222"/>
          <w:lang w:eastAsia="ru-RU"/>
        </w:rPr>
        <w:t>- Структурирование работы с персоналом (Только для администраторов).</w:t>
      </w:r>
    </w:p>
    <w:sectPr w:rsidR="00B35156" w:rsidRPr="007C1E66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4D0C"/>
    <w:multiLevelType w:val="hybridMultilevel"/>
    <w:tmpl w:val="0C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1D0105"/>
    <w:multiLevelType w:val="hybridMultilevel"/>
    <w:tmpl w:val="8DBE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96BE4"/>
    <w:multiLevelType w:val="multilevel"/>
    <w:tmpl w:val="0038D212"/>
    <w:lvl w:ilvl="0">
      <w:start w:val="1"/>
      <w:numFmt w:val="bullet"/>
      <w:lvlText w:val="-"/>
      <w:lvlJc w:val="left"/>
      <w:pPr>
        <w:tabs>
          <w:tab w:val="num" w:pos="1077"/>
        </w:tabs>
        <w:ind w:left="1077" w:hanging="510"/>
      </w:pPr>
      <w:rPr>
        <w:rFonts w:ascii="Book Antiqua" w:hAnsi="Book Antiqu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17633"/>
    <w:multiLevelType w:val="hybridMultilevel"/>
    <w:tmpl w:val="BC4E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020759"/>
    <w:rsid w:val="00081F5F"/>
    <w:rsid w:val="00096751"/>
    <w:rsid w:val="0013200A"/>
    <w:rsid w:val="00242236"/>
    <w:rsid w:val="00256187"/>
    <w:rsid w:val="00256221"/>
    <w:rsid w:val="002E4249"/>
    <w:rsid w:val="00321799"/>
    <w:rsid w:val="003F18BA"/>
    <w:rsid w:val="00423B68"/>
    <w:rsid w:val="0048743B"/>
    <w:rsid w:val="005A7B82"/>
    <w:rsid w:val="006126C4"/>
    <w:rsid w:val="007C1E66"/>
    <w:rsid w:val="007E2502"/>
    <w:rsid w:val="00824176"/>
    <w:rsid w:val="00845429"/>
    <w:rsid w:val="008C7938"/>
    <w:rsid w:val="00925A9E"/>
    <w:rsid w:val="0095393E"/>
    <w:rsid w:val="00A27F4E"/>
    <w:rsid w:val="00B0457D"/>
    <w:rsid w:val="00B35156"/>
    <w:rsid w:val="00B76119"/>
    <w:rsid w:val="00BC233B"/>
    <w:rsid w:val="00C308AB"/>
    <w:rsid w:val="00C5296D"/>
    <w:rsid w:val="00CA0F18"/>
    <w:rsid w:val="00D40E13"/>
    <w:rsid w:val="00DD030F"/>
    <w:rsid w:val="00D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0664-DB3D-43A5-8233-987A65EE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1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2014-12-05T06:08:00Z</dcterms:created>
  <dcterms:modified xsi:type="dcterms:W3CDTF">2015-01-20T10:11:00Z</dcterms:modified>
</cp:coreProperties>
</file>